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815D" w14:textId="04D7B955" w:rsidR="00E0582E" w:rsidRPr="00E0582E" w:rsidRDefault="00E0582E" w:rsidP="00E0582E">
      <w:pPr>
        <w:jc w:val="center"/>
        <w:rPr>
          <w:b/>
          <w:bCs/>
          <w:sz w:val="36"/>
          <w:szCs w:val="36"/>
          <w:lang w:val="en-US"/>
        </w:rPr>
      </w:pPr>
      <w:r w:rsidRPr="00E0582E">
        <w:rPr>
          <w:b/>
          <w:bCs/>
          <w:sz w:val="36"/>
          <w:szCs w:val="36"/>
          <w:lang w:val="en-US"/>
        </w:rPr>
        <w:t>“Title of submission”</w:t>
      </w:r>
    </w:p>
    <w:p w14:paraId="427983BC" w14:textId="4C813EE5" w:rsidR="000037FC" w:rsidRPr="00E0582E" w:rsidRDefault="00580D9E" w:rsidP="00E0582E">
      <w:pPr>
        <w:jc w:val="both"/>
        <w:rPr>
          <w:b/>
          <w:bCs/>
          <w:lang w:val="en-US"/>
        </w:rPr>
      </w:pPr>
      <w:r w:rsidRPr="00E0582E">
        <w:rPr>
          <w:b/>
          <w:bCs/>
          <w:lang w:val="en-US"/>
        </w:rPr>
        <w:t>Title of</w:t>
      </w:r>
      <w:r w:rsidR="000037FC" w:rsidRPr="00E0582E">
        <w:rPr>
          <w:b/>
          <w:bCs/>
          <w:lang w:val="en-US"/>
        </w:rPr>
        <w:t xml:space="preserve"> </w:t>
      </w:r>
      <w:r w:rsidR="00E0582E">
        <w:rPr>
          <w:b/>
          <w:bCs/>
          <w:lang w:val="en-US"/>
        </w:rPr>
        <w:t>submission</w:t>
      </w:r>
    </w:p>
    <w:p w14:paraId="443D16FE" w14:textId="4ABF9378" w:rsidR="000037FC" w:rsidRPr="00E0582E" w:rsidRDefault="000037FC" w:rsidP="00E0582E">
      <w:pPr>
        <w:pStyle w:val="Listenabsatz"/>
        <w:numPr>
          <w:ilvl w:val="0"/>
          <w:numId w:val="8"/>
        </w:numPr>
        <w:jc w:val="both"/>
        <w:rPr>
          <w:sz w:val="20"/>
          <w:szCs w:val="20"/>
          <w:lang w:val="en-US"/>
        </w:rPr>
      </w:pPr>
      <w:r w:rsidRPr="00E0582E">
        <w:rPr>
          <w:sz w:val="20"/>
          <w:szCs w:val="20"/>
          <w:lang w:val="en-US"/>
        </w:rPr>
        <w:t>Be concise and specific. Use keywords relevant to the conference scope (e.g., weak grids, stability, converter dynamics.</w:t>
      </w:r>
    </w:p>
    <w:p w14:paraId="3BB839D7" w14:textId="4F272081" w:rsidR="00E0582E" w:rsidRPr="00345B5F" w:rsidRDefault="000037FC" w:rsidP="00E0582E">
      <w:pPr>
        <w:pStyle w:val="Listenabsatz"/>
        <w:numPr>
          <w:ilvl w:val="0"/>
          <w:numId w:val="8"/>
        </w:numPr>
        <w:jc w:val="both"/>
        <w:rPr>
          <w:sz w:val="20"/>
          <w:szCs w:val="20"/>
          <w:lang w:val="en-US"/>
        </w:rPr>
      </w:pPr>
      <w:r w:rsidRPr="00E0582E">
        <w:rPr>
          <w:sz w:val="20"/>
          <w:szCs w:val="20"/>
          <w:lang w:val="en-US"/>
        </w:rPr>
        <w:t>Avoid abbreviations or overly general titles.</w:t>
      </w:r>
    </w:p>
    <w:p w14:paraId="7B0BE111" w14:textId="663DFFDB" w:rsidR="000037FC" w:rsidRDefault="000037FC" w:rsidP="00E0582E">
      <w:pPr>
        <w:jc w:val="both"/>
        <w:rPr>
          <w:b/>
          <w:bCs/>
          <w:lang w:val="en-US"/>
        </w:rPr>
      </w:pPr>
      <w:r w:rsidRPr="00345B5F">
        <w:rPr>
          <w:b/>
          <w:bCs/>
          <w:u w:val="single"/>
          <w:lang w:val="en-US"/>
        </w:rPr>
        <w:t>Methodology</w:t>
      </w:r>
      <w:r w:rsidR="00F773FD">
        <w:rPr>
          <w:b/>
          <w:bCs/>
          <w:lang w:val="en-US"/>
        </w:rPr>
        <w:t xml:space="preserve"> </w:t>
      </w:r>
    </w:p>
    <w:p w14:paraId="738D7116" w14:textId="6878EF16" w:rsidR="00345B5F" w:rsidRPr="00345B5F" w:rsidRDefault="00345B5F" w:rsidP="00E0582E">
      <w:pPr>
        <w:jc w:val="both"/>
        <w:rPr>
          <w:sz w:val="20"/>
          <w:szCs w:val="20"/>
          <w:lang w:val="en-US"/>
        </w:rPr>
      </w:pPr>
      <w:r w:rsidRPr="00345B5F">
        <w:rPr>
          <w:sz w:val="20"/>
          <w:szCs w:val="20"/>
          <w:lang w:val="en-US"/>
        </w:rPr>
        <w:t>The following points should serve as examples of content</w:t>
      </w:r>
      <w:r>
        <w:rPr>
          <w:sz w:val="20"/>
          <w:szCs w:val="20"/>
          <w:lang w:val="en-US"/>
        </w:rPr>
        <w:t>:</w:t>
      </w:r>
    </w:p>
    <w:p w14:paraId="7510174C" w14:textId="77777777" w:rsidR="000037FC" w:rsidRPr="00E0582E" w:rsidRDefault="000037FC" w:rsidP="00E0582E">
      <w:pPr>
        <w:pStyle w:val="Listenabsatz"/>
        <w:numPr>
          <w:ilvl w:val="0"/>
          <w:numId w:val="10"/>
        </w:numPr>
        <w:jc w:val="both"/>
        <w:rPr>
          <w:sz w:val="20"/>
          <w:szCs w:val="20"/>
          <w:lang w:val="en-US"/>
        </w:rPr>
      </w:pPr>
      <w:r w:rsidRPr="00E0582E">
        <w:rPr>
          <w:sz w:val="20"/>
          <w:szCs w:val="20"/>
          <w:lang w:val="en-US"/>
        </w:rPr>
        <w:t xml:space="preserve">Summarize the </w:t>
      </w:r>
      <w:r w:rsidRPr="00E0582E">
        <w:rPr>
          <w:b/>
          <w:bCs/>
          <w:sz w:val="20"/>
          <w:szCs w:val="20"/>
          <w:lang w:val="en-US"/>
        </w:rPr>
        <w:t>approach, models, or tools</w:t>
      </w:r>
      <w:r w:rsidRPr="00E0582E">
        <w:rPr>
          <w:sz w:val="20"/>
          <w:szCs w:val="20"/>
          <w:lang w:val="en-US"/>
        </w:rPr>
        <w:t xml:space="preserve"> used in your work (e.g., simulation tools, test setups, analytical models).</w:t>
      </w:r>
    </w:p>
    <w:p w14:paraId="055AB8D2" w14:textId="77777777" w:rsidR="000037FC" w:rsidRPr="00E0582E" w:rsidRDefault="000037FC" w:rsidP="00E0582E">
      <w:pPr>
        <w:pStyle w:val="Listenabsatz"/>
        <w:numPr>
          <w:ilvl w:val="0"/>
          <w:numId w:val="10"/>
        </w:numPr>
        <w:jc w:val="both"/>
        <w:rPr>
          <w:sz w:val="20"/>
          <w:szCs w:val="20"/>
          <w:lang w:val="en-US"/>
        </w:rPr>
      </w:pPr>
      <w:r w:rsidRPr="00E0582E">
        <w:rPr>
          <w:sz w:val="20"/>
          <w:szCs w:val="20"/>
          <w:lang w:val="en-US"/>
        </w:rPr>
        <w:t>If applicable, specify:</w:t>
      </w:r>
    </w:p>
    <w:p w14:paraId="04710DA9" w14:textId="77777777" w:rsidR="000037FC" w:rsidRPr="00E0582E" w:rsidRDefault="000037FC" w:rsidP="00E0582E">
      <w:pPr>
        <w:pStyle w:val="Listenabsatz"/>
        <w:numPr>
          <w:ilvl w:val="1"/>
          <w:numId w:val="10"/>
        </w:numPr>
        <w:jc w:val="both"/>
        <w:rPr>
          <w:sz w:val="20"/>
          <w:szCs w:val="20"/>
          <w:lang w:val="en-US"/>
        </w:rPr>
      </w:pPr>
      <w:r w:rsidRPr="00E0582E">
        <w:rPr>
          <w:sz w:val="20"/>
          <w:szCs w:val="20"/>
          <w:lang w:val="en-US"/>
        </w:rPr>
        <w:t>Simulation or experimental setup</w:t>
      </w:r>
    </w:p>
    <w:p w14:paraId="0025B6CF" w14:textId="77777777" w:rsidR="000037FC" w:rsidRPr="00E0582E" w:rsidRDefault="000037FC" w:rsidP="00E0582E">
      <w:pPr>
        <w:pStyle w:val="Listenabsatz"/>
        <w:numPr>
          <w:ilvl w:val="1"/>
          <w:numId w:val="10"/>
        </w:numPr>
        <w:jc w:val="both"/>
        <w:rPr>
          <w:sz w:val="20"/>
          <w:szCs w:val="20"/>
          <w:lang w:val="en-US"/>
        </w:rPr>
      </w:pPr>
      <w:r w:rsidRPr="00E0582E">
        <w:rPr>
          <w:sz w:val="20"/>
          <w:szCs w:val="20"/>
          <w:lang w:val="en-US"/>
        </w:rPr>
        <w:t>Control strategy implemented</w:t>
      </w:r>
    </w:p>
    <w:p w14:paraId="41E2CF55" w14:textId="77777777" w:rsidR="000037FC" w:rsidRPr="00E0582E" w:rsidRDefault="000037FC" w:rsidP="00E0582E">
      <w:pPr>
        <w:pStyle w:val="Listenabsatz"/>
        <w:numPr>
          <w:ilvl w:val="1"/>
          <w:numId w:val="10"/>
        </w:numPr>
        <w:jc w:val="both"/>
        <w:rPr>
          <w:sz w:val="20"/>
          <w:szCs w:val="20"/>
          <w:lang w:val="en-US"/>
        </w:rPr>
      </w:pPr>
      <w:r w:rsidRPr="00E0582E">
        <w:rPr>
          <w:sz w:val="20"/>
          <w:szCs w:val="20"/>
          <w:lang w:val="en-US"/>
        </w:rPr>
        <w:t>Test cases or scenarios analyzed</w:t>
      </w:r>
    </w:p>
    <w:p w14:paraId="7589BB16" w14:textId="0E73F49E" w:rsidR="00E0582E" w:rsidRPr="00345B5F" w:rsidRDefault="000037FC" w:rsidP="00E0582E">
      <w:pPr>
        <w:pStyle w:val="Listenabsatz"/>
        <w:numPr>
          <w:ilvl w:val="0"/>
          <w:numId w:val="10"/>
        </w:numPr>
        <w:jc w:val="both"/>
        <w:rPr>
          <w:sz w:val="20"/>
          <w:szCs w:val="20"/>
          <w:lang w:val="en-US"/>
        </w:rPr>
      </w:pPr>
      <w:r w:rsidRPr="00E0582E">
        <w:rPr>
          <w:sz w:val="20"/>
          <w:szCs w:val="20"/>
          <w:lang w:val="en-US"/>
        </w:rPr>
        <w:t xml:space="preserve">Ensure </w:t>
      </w:r>
      <w:r w:rsidRPr="00E0582E">
        <w:rPr>
          <w:b/>
          <w:bCs/>
          <w:sz w:val="20"/>
          <w:szCs w:val="20"/>
          <w:lang w:val="en-US"/>
        </w:rPr>
        <w:t>clarity and reproducibility</w:t>
      </w:r>
      <w:r w:rsidRPr="00E0582E">
        <w:rPr>
          <w:sz w:val="20"/>
          <w:szCs w:val="20"/>
          <w:lang w:val="en-US"/>
        </w:rPr>
        <w:t>, but avoid excessive technical detail due to space limits.</w:t>
      </w:r>
    </w:p>
    <w:p w14:paraId="227CB67F" w14:textId="1F7E183D" w:rsidR="000037FC" w:rsidRDefault="00BF3B41" w:rsidP="00E0582E">
      <w:pPr>
        <w:jc w:val="both"/>
        <w:rPr>
          <w:b/>
          <w:bCs/>
          <w:lang w:val="en-US"/>
        </w:rPr>
      </w:pPr>
      <w:r>
        <w:rPr>
          <w:b/>
          <w:bCs/>
          <w:u w:val="single"/>
          <w:lang w:val="en-US"/>
        </w:rPr>
        <w:t>Results and c</w:t>
      </w:r>
      <w:r w:rsidR="00E0582E" w:rsidRPr="00345B5F">
        <w:rPr>
          <w:b/>
          <w:bCs/>
          <w:u w:val="single"/>
          <w:lang w:val="en-US"/>
        </w:rPr>
        <w:t>onclusion</w:t>
      </w:r>
      <w:r>
        <w:rPr>
          <w:b/>
          <w:bCs/>
          <w:u w:val="single"/>
          <w:lang w:val="en-US"/>
        </w:rPr>
        <w:t>s</w:t>
      </w:r>
      <w:r w:rsidR="00F773FD">
        <w:rPr>
          <w:b/>
          <w:bCs/>
          <w:lang w:val="en-US"/>
        </w:rPr>
        <w:t xml:space="preserve"> </w:t>
      </w:r>
    </w:p>
    <w:p w14:paraId="5A496158" w14:textId="4053C352" w:rsidR="00345B5F" w:rsidRPr="00345B5F" w:rsidRDefault="00345B5F" w:rsidP="00E0582E">
      <w:pPr>
        <w:jc w:val="both"/>
        <w:rPr>
          <w:sz w:val="20"/>
          <w:szCs w:val="20"/>
          <w:lang w:val="en-US"/>
        </w:rPr>
      </w:pPr>
      <w:r w:rsidRPr="00345B5F">
        <w:rPr>
          <w:sz w:val="20"/>
          <w:szCs w:val="20"/>
          <w:lang w:val="en-US"/>
        </w:rPr>
        <w:t>The following points should serve as examples of content</w:t>
      </w:r>
      <w:r>
        <w:rPr>
          <w:sz w:val="20"/>
          <w:szCs w:val="20"/>
          <w:lang w:val="en-US"/>
        </w:rPr>
        <w:t>:</w:t>
      </w:r>
    </w:p>
    <w:p w14:paraId="468F4288" w14:textId="32A32070" w:rsidR="000037FC" w:rsidRDefault="000037FC" w:rsidP="00E0582E">
      <w:pPr>
        <w:pStyle w:val="Listenabsatz"/>
        <w:numPr>
          <w:ilvl w:val="0"/>
          <w:numId w:val="11"/>
        </w:numPr>
        <w:jc w:val="both"/>
        <w:rPr>
          <w:sz w:val="20"/>
          <w:szCs w:val="20"/>
          <w:lang w:val="en-US"/>
        </w:rPr>
      </w:pPr>
      <w:r w:rsidRPr="00E0582E">
        <w:rPr>
          <w:sz w:val="20"/>
          <w:szCs w:val="20"/>
          <w:lang w:val="en-US"/>
        </w:rPr>
        <w:t xml:space="preserve">Present the </w:t>
      </w:r>
      <w:r w:rsidRPr="00E0582E">
        <w:rPr>
          <w:b/>
          <w:bCs/>
          <w:sz w:val="20"/>
          <w:szCs w:val="20"/>
          <w:lang w:val="en-US"/>
        </w:rPr>
        <w:t>main findings</w:t>
      </w:r>
      <w:r w:rsidRPr="00E0582E">
        <w:rPr>
          <w:sz w:val="20"/>
          <w:szCs w:val="20"/>
          <w:lang w:val="en-US"/>
        </w:rPr>
        <w:t xml:space="preserve"> clearly and concisely.</w:t>
      </w:r>
    </w:p>
    <w:p w14:paraId="00F82D4F" w14:textId="77777777" w:rsidR="000037FC" w:rsidRPr="00E0582E" w:rsidRDefault="000037FC" w:rsidP="00E0582E">
      <w:pPr>
        <w:pStyle w:val="Listenabsatz"/>
        <w:numPr>
          <w:ilvl w:val="0"/>
          <w:numId w:val="11"/>
        </w:numPr>
        <w:jc w:val="both"/>
        <w:rPr>
          <w:sz w:val="20"/>
          <w:szCs w:val="20"/>
          <w:lang w:val="en-US"/>
        </w:rPr>
      </w:pPr>
      <w:r w:rsidRPr="00E0582E">
        <w:rPr>
          <w:sz w:val="20"/>
          <w:szCs w:val="20"/>
          <w:lang w:val="en-US"/>
        </w:rPr>
        <w:t xml:space="preserve">Highlight </w:t>
      </w:r>
      <w:r w:rsidRPr="00E0582E">
        <w:rPr>
          <w:b/>
          <w:bCs/>
          <w:sz w:val="20"/>
          <w:szCs w:val="20"/>
          <w:lang w:val="en-US"/>
        </w:rPr>
        <w:t>key trends, comparisons, or quantitative results</w:t>
      </w:r>
      <w:r w:rsidRPr="00E0582E">
        <w:rPr>
          <w:sz w:val="20"/>
          <w:szCs w:val="20"/>
          <w:lang w:val="en-US"/>
        </w:rPr>
        <w:t>.</w:t>
      </w:r>
    </w:p>
    <w:p w14:paraId="4BEED144" w14:textId="77777777" w:rsidR="000037FC" w:rsidRPr="00E0582E" w:rsidRDefault="000037FC" w:rsidP="00E0582E">
      <w:pPr>
        <w:pStyle w:val="Listenabsatz"/>
        <w:numPr>
          <w:ilvl w:val="0"/>
          <w:numId w:val="11"/>
        </w:numPr>
        <w:jc w:val="both"/>
        <w:rPr>
          <w:sz w:val="20"/>
          <w:szCs w:val="20"/>
          <w:lang w:val="en-US"/>
        </w:rPr>
      </w:pPr>
      <w:r w:rsidRPr="00E0582E">
        <w:rPr>
          <w:sz w:val="20"/>
          <w:szCs w:val="20"/>
          <w:lang w:val="en-US"/>
        </w:rPr>
        <w:t>Discuss what these results imply in terms of grid dynamics or stability.</w:t>
      </w:r>
    </w:p>
    <w:p w14:paraId="132E138D" w14:textId="0207480F" w:rsidR="00E0582E" w:rsidRDefault="000037FC" w:rsidP="00E0582E">
      <w:pPr>
        <w:pStyle w:val="Listenabsatz"/>
        <w:numPr>
          <w:ilvl w:val="0"/>
          <w:numId w:val="11"/>
        </w:numPr>
        <w:jc w:val="both"/>
        <w:rPr>
          <w:sz w:val="20"/>
          <w:szCs w:val="20"/>
          <w:lang w:val="en-US"/>
        </w:rPr>
      </w:pPr>
      <w:r w:rsidRPr="00E0582E">
        <w:rPr>
          <w:sz w:val="20"/>
          <w:szCs w:val="20"/>
          <w:lang w:val="en-US"/>
        </w:rPr>
        <w:t xml:space="preserve">Keep language </w:t>
      </w:r>
      <w:r w:rsidRPr="00E0582E">
        <w:rPr>
          <w:b/>
          <w:bCs/>
          <w:sz w:val="20"/>
          <w:szCs w:val="20"/>
          <w:lang w:val="en-US"/>
        </w:rPr>
        <w:t>factual and evidence-based</w:t>
      </w:r>
      <w:r w:rsidRPr="00E0582E">
        <w:rPr>
          <w:sz w:val="20"/>
          <w:szCs w:val="20"/>
          <w:lang w:val="en-US"/>
        </w:rPr>
        <w:t xml:space="preserve"> (avoid overly strong claims unless clearly supported).</w:t>
      </w:r>
    </w:p>
    <w:p w14:paraId="6B2B3C6D" w14:textId="56801CCF" w:rsidR="00F773FD" w:rsidRPr="00F773FD" w:rsidRDefault="00D941A3" w:rsidP="00F773FD">
      <w:pPr>
        <w:jc w:val="both"/>
        <w:rPr>
          <w:sz w:val="20"/>
          <w:szCs w:val="20"/>
          <w:lang w:val="en-US"/>
        </w:rPr>
      </w:pPr>
      <w:r w:rsidRPr="00D941A3">
        <w:rPr>
          <w:b/>
          <w:bCs/>
          <w:sz w:val="20"/>
          <w:szCs w:val="20"/>
          <w:lang w:val="en-US"/>
        </w:rPr>
        <w:t>Note:</w:t>
      </w:r>
      <w:r w:rsidRPr="00D941A3">
        <w:rPr>
          <w:sz w:val="20"/>
          <w:szCs w:val="20"/>
          <w:lang w:val="en-US"/>
        </w:rPr>
        <w:t xml:space="preserve"> The </w:t>
      </w:r>
      <w:r w:rsidRPr="00D941A3">
        <w:rPr>
          <w:i/>
          <w:iCs/>
          <w:sz w:val="20"/>
          <w:szCs w:val="20"/>
          <w:lang w:val="en-US"/>
        </w:rPr>
        <w:t>Conclusion</w:t>
      </w:r>
      <w:r w:rsidRPr="00D941A3">
        <w:rPr>
          <w:sz w:val="20"/>
          <w:szCs w:val="20"/>
          <w:lang w:val="en-US"/>
        </w:rPr>
        <w:t xml:space="preserve"> section should not merely summarize what was done, but must clearly state the key insights and findings derived from the investigation. Focus on what was learned rather than on restating the methodology.</w:t>
      </w:r>
    </w:p>
    <w:p w14:paraId="4959AE01" w14:textId="706BD62F" w:rsidR="00F773FD" w:rsidRPr="007B3179" w:rsidRDefault="00F773FD" w:rsidP="00E0582E">
      <w:pPr>
        <w:jc w:val="both"/>
        <w:rPr>
          <w:b/>
          <w:bCs/>
          <w:i/>
          <w:iCs/>
          <w:lang w:val="en-US"/>
        </w:rPr>
      </w:pPr>
      <w:r w:rsidRPr="007B3179">
        <w:rPr>
          <w:b/>
          <w:bCs/>
          <w:i/>
          <w:iCs/>
          <w:lang w:val="en-US"/>
        </w:rPr>
        <w:t>Format guidelines</w:t>
      </w:r>
    </w:p>
    <w:tbl>
      <w:tblPr>
        <w:tblStyle w:val="Tabellenraster"/>
        <w:tblW w:w="0" w:type="auto"/>
        <w:jc w:val="center"/>
        <w:tblLook w:val="04A0" w:firstRow="1" w:lastRow="0" w:firstColumn="1" w:lastColumn="0" w:noHBand="0" w:noVBand="1"/>
      </w:tblPr>
      <w:tblGrid>
        <w:gridCol w:w="3357"/>
        <w:gridCol w:w="3113"/>
        <w:gridCol w:w="3113"/>
      </w:tblGrid>
      <w:tr w:rsidR="00F773FD" w14:paraId="395780F6" w14:textId="77777777" w:rsidTr="006D6FD1">
        <w:trPr>
          <w:jc w:val="center"/>
        </w:trPr>
        <w:tc>
          <w:tcPr>
            <w:tcW w:w="9583" w:type="dxa"/>
            <w:gridSpan w:val="3"/>
            <w:shd w:val="clear" w:color="auto" w:fill="D9D9D9" w:themeFill="background1" w:themeFillShade="D9"/>
            <w:vAlign w:val="center"/>
          </w:tcPr>
          <w:p w14:paraId="1E262B4A" w14:textId="698E760E" w:rsidR="00F773FD" w:rsidRPr="006D6FD1" w:rsidRDefault="00F773FD" w:rsidP="006D6FD1">
            <w:pPr>
              <w:jc w:val="center"/>
              <w:rPr>
                <w:b/>
                <w:bCs/>
                <w:sz w:val="20"/>
                <w:szCs w:val="20"/>
                <w:lang w:val="en-US"/>
              </w:rPr>
            </w:pPr>
            <w:r w:rsidRPr="006D6FD1">
              <w:rPr>
                <w:b/>
                <w:bCs/>
                <w:sz w:val="20"/>
                <w:szCs w:val="20"/>
                <w:lang w:val="en-US"/>
              </w:rPr>
              <w:t>Text font and size</w:t>
            </w:r>
          </w:p>
        </w:tc>
      </w:tr>
      <w:tr w:rsidR="00F773FD" w14:paraId="3D7E581E" w14:textId="77777777" w:rsidTr="006D6FD1">
        <w:trPr>
          <w:jc w:val="center"/>
        </w:trPr>
        <w:tc>
          <w:tcPr>
            <w:tcW w:w="3357" w:type="dxa"/>
            <w:vAlign w:val="center"/>
          </w:tcPr>
          <w:p w14:paraId="6CFB375B" w14:textId="51D77A4F" w:rsidR="00F773FD" w:rsidRPr="006D6FD1" w:rsidRDefault="00F773FD" w:rsidP="006D6FD1">
            <w:pPr>
              <w:jc w:val="center"/>
              <w:rPr>
                <w:b/>
                <w:bCs/>
                <w:sz w:val="36"/>
                <w:szCs w:val="36"/>
                <w:lang w:val="en-US"/>
              </w:rPr>
            </w:pPr>
            <w:r w:rsidRPr="006D6FD1">
              <w:rPr>
                <w:b/>
                <w:bCs/>
                <w:sz w:val="36"/>
                <w:szCs w:val="36"/>
                <w:lang w:val="en-US"/>
              </w:rPr>
              <w:t xml:space="preserve">Title: (Arial 18 </w:t>
            </w:r>
            <w:proofErr w:type="spellStart"/>
            <w:r w:rsidRPr="006D6FD1">
              <w:rPr>
                <w:b/>
                <w:bCs/>
                <w:sz w:val="36"/>
                <w:szCs w:val="36"/>
                <w:lang w:val="en-US"/>
              </w:rPr>
              <w:t>pt</w:t>
            </w:r>
            <w:proofErr w:type="spellEnd"/>
            <w:r w:rsidRPr="006D6FD1">
              <w:rPr>
                <w:b/>
                <w:bCs/>
                <w:sz w:val="36"/>
                <w:szCs w:val="36"/>
                <w:lang w:val="en-US"/>
              </w:rPr>
              <w:t>)</w:t>
            </w:r>
          </w:p>
        </w:tc>
        <w:tc>
          <w:tcPr>
            <w:tcW w:w="3113" w:type="dxa"/>
            <w:vAlign w:val="center"/>
          </w:tcPr>
          <w:p w14:paraId="7C877DAA" w14:textId="3C1CCC06" w:rsidR="00F773FD" w:rsidRPr="006D6FD1" w:rsidRDefault="00F773FD" w:rsidP="006D6FD1">
            <w:pPr>
              <w:jc w:val="center"/>
              <w:rPr>
                <w:b/>
                <w:bCs/>
                <w:u w:val="single"/>
                <w:lang w:val="en-US"/>
              </w:rPr>
            </w:pPr>
            <w:r w:rsidRPr="006D6FD1">
              <w:rPr>
                <w:b/>
                <w:bCs/>
                <w:u w:val="single"/>
                <w:lang w:val="en-US"/>
              </w:rPr>
              <w:t xml:space="preserve">Sections: (Arial 12 </w:t>
            </w:r>
            <w:proofErr w:type="spellStart"/>
            <w:r w:rsidRPr="006D6FD1">
              <w:rPr>
                <w:b/>
                <w:bCs/>
                <w:u w:val="single"/>
                <w:lang w:val="en-US"/>
              </w:rPr>
              <w:t>pt</w:t>
            </w:r>
            <w:proofErr w:type="spellEnd"/>
            <w:r w:rsidRPr="006D6FD1">
              <w:rPr>
                <w:b/>
                <w:bCs/>
                <w:u w:val="single"/>
                <w:lang w:val="en-US"/>
              </w:rPr>
              <w:t>)</w:t>
            </w:r>
          </w:p>
        </w:tc>
        <w:tc>
          <w:tcPr>
            <w:tcW w:w="3113" w:type="dxa"/>
            <w:vAlign w:val="center"/>
          </w:tcPr>
          <w:p w14:paraId="74ECDA44" w14:textId="59696A38" w:rsidR="00F773FD" w:rsidRDefault="00F773FD" w:rsidP="006D6FD1">
            <w:pPr>
              <w:jc w:val="center"/>
              <w:rPr>
                <w:sz w:val="20"/>
                <w:szCs w:val="20"/>
                <w:lang w:val="en-US"/>
              </w:rPr>
            </w:pPr>
            <w:r>
              <w:rPr>
                <w:sz w:val="20"/>
                <w:szCs w:val="20"/>
                <w:lang w:val="en-US"/>
              </w:rPr>
              <w:t>Text</w:t>
            </w:r>
            <w:r w:rsidRPr="00F773FD">
              <w:rPr>
                <w:sz w:val="20"/>
                <w:szCs w:val="20"/>
                <w:lang w:val="en-US"/>
              </w:rPr>
              <w:t>: (Arial 1</w:t>
            </w:r>
            <w:r>
              <w:rPr>
                <w:sz w:val="20"/>
                <w:szCs w:val="20"/>
                <w:lang w:val="en-US"/>
              </w:rPr>
              <w:t>0</w:t>
            </w:r>
            <w:r w:rsidRPr="00F773FD">
              <w:rPr>
                <w:sz w:val="20"/>
                <w:szCs w:val="20"/>
                <w:lang w:val="en-US"/>
              </w:rPr>
              <w:t xml:space="preserve"> </w:t>
            </w:r>
            <w:proofErr w:type="spellStart"/>
            <w:r w:rsidRPr="00F773FD">
              <w:rPr>
                <w:sz w:val="20"/>
                <w:szCs w:val="20"/>
                <w:lang w:val="en-US"/>
              </w:rPr>
              <w:t>pt</w:t>
            </w:r>
            <w:proofErr w:type="spellEnd"/>
            <w:r w:rsidRPr="00F773FD">
              <w:rPr>
                <w:sz w:val="20"/>
                <w:szCs w:val="20"/>
                <w:lang w:val="en-US"/>
              </w:rPr>
              <w:t>)</w:t>
            </w:r>
          </w:p>
        </w:tc>
      </w:tr>
    </w:tbl>
    <w:p w14:paraId="1045DC6F" w14:textId="1162E810" w:rsidR="00F773FD" w:rsidRDefault="00F773FD" w:rsidP="00E0582E">
      <w:pPr>
        <w:jc w:val="both"/>
        <w:rPr>
          <w:sz w:val="20"/>
          <w:szCs w:val="20"/>
          <w:lang w:val="en-US"/>
        </w:rPr>
      </w:pPr>
    </w:p>
    <w:p w14:paraId="1A6D7A9E" w14:textId="614F8868" w:rsidR="00F773FD" w:rsidRDefault="00F773FD" w:rsidP="00E0582E">
      <w:pPr>
        <w:jc w:val="both"/>
        <w:rPr>
          <w:sz w:val="20"/>
          <w:szCs w:val="20"/>
          <w:lang w:val="en-US"/>
        </w:rPr>
      </w:pPr>
      <w:r w:rsidRPr="00F773FD">
        <w:rPr>
          <w:sz w:val="20"/>
          <w:szCs w:val="20"/>
          <w:lang w:val="en-US"/>
        </w:rPr>
        <w:t xml:space="preserve">If a graphic is used, it must be implemented in high resolution, </w:t>
      </w:r>
      <w:proofErr w:type="gramStart"/>
      <w:r w:rsidRPr="00F773FD">
        <w:rPr>
          <w:sz w:val="20"/>
          <w:szCs w:val="20"/>
          <w:lang w:val="en-US"/>
        </w:rPr>
        <w:t>e.g.</w:t>
      </w:r>
      <w:proofErr w:type="gramEnd"/>
      <w:r w:rsidRPr="00F773FD">
        <w:rPr>
          <w:sz w:val="20"/>
          <w:szCs w:val="20"/>
          <w:lang w:val="en-US"/>
        </w:rPr>
        <w:t xml:space="preserve"> as a vector graphic.</w:t>
      </w:r>
    </w:p>
    <w:p w14:paraId="4330F178" w14:textId="035B3C11" w:rsidR="00421B56" w:rsidRDefault="00421B56" w:rsidP="00E0582E">
      <w:pPr>
        <w:jc w:val="both"/>
        <w:rPr>
          <w:sz w:val="20"/>
          <w:szCs w:val="20"/>
          <w:lang w:val="en-US"/>
        </w:rPr>
      </w:pPr>
      <w:r w:rsidRPr="00421B56">
        <w:rPr>
          <w:sz w:val="20"/>
          <w:szCs w:val="20"/>
          <w:lang w:val="en-US"/>
        </w:rPr>
        <w:t>The chapter division of I</w:t>
      </w:r>
      <w:r>
        <w:rPr>
          <w:sz w:val="20"/>
          <w:szCs w:val="20"/>
          <w:lang w:val="en-US"/>
        </w:rPr>
        <w:t>n</w:t>
      </w:r>
      <w:r w:rsidRPr="00421B56">
        <w:rPr>
          <w:sz w:val="20"/>
          <w:szCs w:val="20"/>
          <w:lang w:val="en-US"/>
        </w:rPr>
        <w:t>troduction, Methodology and Conclusion must be adhered to.</w:t>
      </w:r>
    </w:p>
    <w:p w14:paraId="6A6D820C" w14:textId="35D643BC" w:rsidR="00F773FD" w:rsidRPr="00E0582E" w:rsidRDefault="00F773FD" w:rsidP="00E0582E">
      <w:pPr>
        <w:jc w:val="both"/>
        <w:rPr>
          <w:sz w:val="20"/>
          <w:szCs w:val="20"/>
          <w:lang w:val="en-US"/>
        </w:rPr>
      </w:pPr>
      <w:r w:rsidRPr="00E0582E">
        <w:rPr>
          <w:sz w:val="20"/>
          <w:szCs w:val="20"/>
          <w:lang w:val="en-US"/>
        </w:rPr>
        <w:t xml:space="preserve">Note: The abstract must not exceed </w:t>
      </w:r>
      <w:r w:rsidR="00BF3B41">
        <w:rPr>
          <w:sz w:val="20"/>
          <w:szCs w:val="20"/>
          <w:lang w:val="en-US"/>
        </w:rPr>
        <w:t xml:space="preserve">one A4 page with maximum </w:t>
      </w:r>
      <w:r w:rsidRPr="00E0582E">
        <w:rPr>
          <w:sz w:val="20"/>
          <w:szCs w:val="20"/>
          <w:lang w:val="en-US"/>
        </w:rPr>
        <w:t>500 words</w:t>
      </w:r>
      <w:r w:rsidR="00BF1663">
        <w:rPr>
          <w:sz w:val="20"/>
          <w:szCs w:val="20"/>
          <w:lang w:val="en-US"/>
        </w:rPr>
        <w:t xml:space="preserve"> </w:t>
      </w:r>
      <w:r w:rsidRPr="00E0582E">
        <w:rPr>
          <w:sz w:val="20"/>
          <w:szCs w:val="20"/>
          <w:lang w:val="en-US"/>
        </w:rPr>
        <w:t>and may contain only one figure. Please ensure your submission adheres to these requirements.</w:t>
      </w:r>
      <w:r>
        <w:rPr>
          <w:sz w:val="20"/>
          <w:szCs w:val="20"/>
          <w:lang w:val="en-US"/>
        </w:rPr>
        <w:t xml:space="preserve"> </w:t>
      </w:r>
      <w:r w:rsidRPr="00F773FD">
        <w:rPr>
          <w:sz w:val="20"/>
          <w:szCs w:val="20"/>
          <w:lang w:val="en-US"/>
        </w:rPr>
        <w:t>Only abstracts that meet the formatting requirements will be included in the evaluation</w:t>
      </w:r>
      <w:r>
        <w:rPr>
          <w:sz w:val="20"/>
          <w:szCs w:val="20"/>
          <w:lang w:val="en-US"/>
        </w:rPr>
        <w:t>.</w:t>
      </w:r>
    </w:p>
    <w:sectPr w:rsidR="00F773FD" w:rsidRPr="00E0582E" w:rsidSect="00753A45">
      <w:headerReference w:type="even" r:id="rId7"/>
      <w:headerReference w:type="default" r:id="rId8"/>
      <w:footerReference w:type="even" r:id="rId9"/>
      <w:footerReference w:type="default" r:id="rId10"/>
      <w:headerReference w:type="first" r:id="rId11"/>
      <w:footerReference w:type="first" r:id="rId12"/>
      <w:pgSz w:w="11900" w:h="16840"/>
      <w:pgMar w:top="1701" w:right="680" w:bottom="1559" w:left="680" w:header="709" w:footer="11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8C5C" w14:textId="77777777" w:rsidR="003B5E9C" w:rsidRDefault="003B5E9C">
      <w:pPr>
        <w:spacing w:after="0"/>
      </w:pPr>
      <w:r>
        <w:separator/>
      </w:r>
    </w:p>
  </w:endnote>
  <w:endnote w:type="continuationSeparator" w:id="0">
    <w:p w14:paraId="5DCC193B" w14:textId="77777777" w:rsidR="003B5E9C" w:rsidRDefault="003B5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6D35" w14:textId="77777777" w:rsidR="00580D9E" w:rsidRDefault="00580D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F038" w14:textId="77777777" w:rsidR="00580D9E" w:rsidRDefault="00580D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F636" w14:textId="5A0226F3" w:rsidR="00823674" w:rsidRDefault="00753A45">
    <w:pPr>
      <w:pStyle w:val="Fuzeile"/>
    </w:pPr>
    <w:r>
      <w:rPr>
        <w:noProof/>
      </w:rPr>
      <w:drawing>
        <wp:anchor distT="0" distB="0" distL="114300" distR="114300" simplePos="0" relativeHeight="251670528" behindDoc="0" locked="0" layoutInCell="1" allowOverlap="1" wp14:anchorId="1F9D2B5F" wp14:editId="5169A94E">
          <wp:simplePos x="0" y="0"/>
          <wp:positionH relativeFrom="margin">
            <wp:posOffset>1992630</wp:posOffset>
          </wp:positionH>
          <wp:positionV relativeFrom="paragraph">
            <wp:posOffset>-113294</wp:posOffset>
          </wp:positionV>
          <wp:extent cx="2708275" cy="89979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275" cy="899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E9CB" w14:textId="77777777" w:rsidR="003B5E9C" w:rsidRDefault="003B5E9C">
      <w:pPr>
        <w:spacing w:after="0"/>
      </w:pPr>
      <w:r>
        <w:separator/>
      </w:r>
    </w:p>
  </w:footnote>
  <w:footnote w:type="continuationSeparator" w:id="0">
    <w:p w14:paraId="2EAB6F46" w14:textId="77777777" w:rsidR="003B5E9C" w:rsidRDefault="003B5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7BD5" w14:textId="77777777" w:rsidR="00580D9E" w:rsidRDefault="00580D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50A6" w14:textId="77777777" w:rsidR="00580D9E" w:rsidRDefault="00580D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4BA5" w14:textId="760B9AC1" w:rsidR="00943764" w:rsidRDefault="00753A45">
    <w:pPr>
      <w:pStyle w:val="Kopfzeile"/>
    </w:pPr>
    <w:r w:rsidRPr="00580D9E">
      <w:rPr>
        <w:noProof/>
      </w:rPr>
      <w:drawing>
        <wp:anchor distT="0" distB="0" distL="114300" distR="114300" simplePos="0" relativeHeight="251666432" behindDoc="0" locked="0" layoutInCell="1" allowOverlap="1" wp14:anchorId="28AF91F9" wp14:editId="363CC4EA">
          <wp:simplePos x="0" y="0"/>
          <wp:positionH relativeFrom="margin">
            <wp:align>left</wp:align>
          </wp:positionH>
          <wp:positionV relativeFrom="page">
            <wp:posOffset>303530</wp:posOffset>
          </wp:positionV>
          <wp:extent cx="1745403" cy="540000"/>
          <wp:effectExtent l="0" t="0" r="7620" b="0"/>
          <wp:wrapSquare wrapText="bothSides"/>
          <wp:docPr id="733" name="Grafik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5403" cy="54000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300" distR="114300" simplePos="0" relativeHeight="251656192" behindDoc="0" locked="0" layoutInCell="1" allowOverlap="1" wp14:anchorId="6110AE4E" wp14:editId="236DEF95">
              <wp:simplePos x="0" y="0"/>
              <wp:positionH relativeFrom="margin">
                <wp:align>left</wp:align>
              </wp:positionH>
              <wp:positionV relativeFrom="page">
                <wp:posOffset>889419</wp:posOffset>
              </wp:positionV>
              <wp:extent cx="6685735" cy="0"/>
              <wp:effectExtent l="0" t="0" r="0" b="0"/>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735"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AD3FE" id="Line 101"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0.05pt" to="526.4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" strokeweight=".5pt">
              <w10:wrap anchorx="margin" anchory="page"/>
            </v:line>
          </w:pict>
        </mc:Fallback>
      </mc:AlternateContent>
    </w:r>
    <w:r w:rsidR="00580D9E">
      <w:rPr>
        <w:noProof/>
      </w:rPr>
      <w:drawing>
        <wp:anchor distT="0" distB="0" distL="114300" distR="114300" simplePos="0" relativeHeight="251668480" behindDoc="0" locked="0" layoutInCell="1" allowOverlap="1" wp14:anchorId="352EC2A4" wp14:editId="009B348D">
          <wp:simplePos x="0" y="0"/>
          <wp:positionH relativeFrom="margin">
            <wp:align>right</wp:align>
          </wp:positionH>
          <wp:positionV relativeFrom="paragraph">
            <wp:posOffset>-154940</wp:posOffset>
          </wp:positionV>
          <wp:extent cx="1472727" cy="540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727"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27B"/>
    <w:multiLevelType w:val="hybridMultilevel"/>
    <w:tmpl w:val="71EE24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28857EA"/>
    <w:multiLevelType w:val="hybridMultilevel"/>
    <w:tmpl w:val="FA24CB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5256DC"/>
    <w:multiLevelType w:val="multilevel"/>
    <w:tmpl w:val="EA8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80F74"/>
    <w:multiLevelType w:val="multilevel"/>
    <w:tmpl w:val="F3F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06402"/>
    <w:multiLevelType w:val="hybridMultilevel"/>
    <w:tmpl w:val="F5B242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8AB59EF"/>
    <w:multiLevelType w:val="multilevel"/>
    <w:tmpl w:val="EE8E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9262C84"/>
    <w:multiLevelType w:val="hybridMultilevel"/>
    <w:tmpl w:val="00F4F3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D187D03"/>
    <w:multiLevelType w:val="hybridMultilevel"/>
    <w:tmpl w:val="B56A3F36"/>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5E05A13"/>
    <w:multiLevelType w:val="multilevel"/>
    <w:tmpl w:val="9F1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3"/>
  </w:num>
  <w:num w:numId="5">
    <w:abstractNumId w:val="5"/>
  </w:num>
  <w:num w:numId="6">
    <w:abstractNumId w:val="10"/>
  </w:num>
  <w:num w:numId="7">
    <w:abstractNumId w:val="2"/>
  </w:num>
  <w:num w:numId="8">
    <w:abstractNumId w:val="1"/>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NjKyMDUyMbcwNDdQ0lEKTi0uzszPAykwrAUA8M/ZGSwAAAA="/>
  </w:docVars>
  <w:rsids>
    <w:rsidRoot w:val="003B5E9C"/>
    <w:rsid w:val="000037FC"/>
    <w:rsid w:val="00016B93"/>
    <w:rsid w:val="001C00C5"/>
    <w:rsid w:val="002B7E7C"/>
    <w:rsid w:val="00345B5F"/>
    <w:rsid w:val="003B23E8"/>
    <w:rsid w:val="003B5E9C"/>
    <w:rsid w:val="00421B56"/>
    <w:rsid w:val="0046644E"/>
    <w:rsid w:val="00580D9E"/>
    <w:rsid w:val="005E4054"/>
    <w:rsid w:val="00652249"/>
    <w:rsid w:val="0067037C"/>
    <w:rsid w:val="006D6FD1"/>
    <w:rsid w:val="007223CE"/>
    <w:rsid w:val="00753A45"/>
    <w:rsid w:val="007B3179"/>
    <w:rsid w:val="00823674"/>
    <w:rsid w:val="00835435"/>
    <w:rsid w:val="00856E21"/>
    <w:rsid w:val="00890642"/>
    <w:rsid w:val="009040F9"/>
    <w:rsid w:val="00943764"/>
    <w:rsid w:val="009B6F9E"/>
    <w:rsid w:val="009E76A3"/>
    <w:rsid w:val="00A9569C"/>
    <w:rsid w:val="00AA398C"/>
    <w:rsid w:val="00AE03F1"/>
    <w:rsid w:val="00B347B6"/>
    <w:rsid w:val="00B84034"/>
    <w:rsid w:val="00B9128A"/>
    <w:rsid w:val="00BB7242"/>
    <w:rsid w:val="00BF1663"/>
    <w:rsid w:val="00BF3B41"/>
    <w:rsid w:val="00D941A3"/>
    <w:rsid w:val="00E0403A"/>
    <w:rsid w:val="00E0582E"/>
    <w:rsid w:val="00E86A92"/>
    <w:rsid w:val="00F773F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6F8241"/>
  <w14:defaultImageDpi w14:val="330"/>
  <w15:docId w15:val="{80D368E0-A657-40F5-AFF2-8A97CE1C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5F7"/>
    <w:pPr>
      <w:spacing w:after="200"/>
    </w:pPr>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spacing w:after="0"/>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spacing w:after="0"/>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7D55F7"/>
    <w:pPr>
      <w:widowControl w:val="0"/>
      <w:autoSpaceDE w:val="0"/>
      <w:autoSpaceDN w:val="0"/>
      <w:adjustRightInd w:val="0"/>
      <w:spacing w:after="0" w:line="288" w:lineRule="auto"/>
      <w:textAlignment w:val="center"/>
    </w:pPr>
    <w:rPr>
      <w:rFonts w:cs="Times-Roman"/>
      <w:color w:val="000000"/>
    </w:rPr>
  </w:style>
  <w:style w:type="paragraph" w:customStyle="1" w:styleId="2Lauftext">
    <w:name w:val="2 Lauftext"/>
    <w:basedOn w:val="Standard"/>
    <w:qFormat/>
    <w:rsid w:val="007D55F7"/>
    <w:pPr>
      <w:widowControl w:val="0"/>
      <w:autoSpaceDE w:val="0"/>
      <w:autoSpaceDN w:val="0"/>
      <w:adjustRightInd w:val="0"/>
      <w:spacing w:after="0"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7D55F7"/>
    <w:pPr>
      <w:spacing w:after="480" w:line="288" w:lineRule="auto"/>
    </w:pPr>
    <w:rPr>
      <w:sz w:val="40"/>
    </w:rPr>
  </w:style>
  <w:style w:type="paragraph" w:customStyle="1" w:styleId="3Zwischentitel1">
    <w:name w:val="3 Zwischentitel1"/>
    <w:basedOn w:val="2Lauftext"/>
    <w:qFormat/>
    <w:rsid w:val="007D55F7"/>
    <w:pPr>
      <w:spacing w:after="280"/>
      <w:jc w:val="left"/>
    </w:pPr>
    <w:rPr>
      <w:b/>
      <w:sz w:val="28"/>
    </w:rPr>
  </w:style>
  <w:style w:type="paragraph" w:customStyle="1" w:styleId="5Zwischentitel3">
    <w:name w:val="5 Zwischentitel3"/>
    <w:basedOn w:val="2Lauftext"/>
    <w:qFormat/>
    <w:rsid w:val="007D55F7"/>
    <w:pPr>
      <w:jc w:val="left"/>
    </w:pPr>
    <w:rPr>
      <w:b/>
    </w:rPr>
  </w:style>
  <w:style w:type="paragraph" w:customStyle="1" w:styleId="6Aufzhlung1">
    <w:name w:val="6 Aufzählung1"/>
    <w:basedOn w:val="2Lauftext"/>
    <w:qFormat/>
    <w:rsid w:val="007D55F7"/>
    <w:pPr>
      <w:numPr>
        <w:numId w:val="1"/>
      </w:numPr>
      <w:jc w:val="left"/>
    </w:pPr>
  </w:style>
  <w:style w:type="paragraph" w:customStyle="1" w:styleId="7Aufzhlung2">
    <w:name w:val="7 Aufzählung2"/>
    <w:basedOn w:val="6Aufzhlung1"/>
    <w:qFormat/>
    <w:rsid w:val="007D55F7"/>
    <w:pPr>
      <w:numPr>
        <w:numId w:val="2"/>
      </w:numPr>
    </w:pPr>
  </w:style>
  <w:style w:type="paragraph" w:customStyle="1" w:styleId="4Zwischentitel2">
    <w:name w:val="4 Zwischentitel2"/>
    <w:basedOn w:val="5Zwischentitel3"/>
    <w:qFormat/>
    <w:rsid w:val="007D55F7"/>
    <w:rPr>
      <w:sz w:val="22"/>
    </w:rPr>
  </w:style>
  <w:style w:type="paragraph" w:styleId="Sprechblasentext">
    <w:name w:val="Balloon Text"/>
    <w:basedOn w:val="Standard"/>
    <w:link w:val="SprechblasentextZchn"/>
    <w:uiPriority w:val="99"/>
    <w:semiHidden/>
    <w:unhideWhenUsed/>
    <w:rsid w:val="00B84034"/>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84034"/>
    <w:rPr>
      <w:rFonts w:ascii="Lucida Grande" w:hAnsi="Lucida Grande" w:cs="Lucida Grande"/>
      <w:sz w:val="18"/>
      <w:szCs w:val="18"/>
      <w:lang w:eastAsia="en-US"/>
    </w:rPr>
  </w:style>
  <w:style w:type="paragraph" w:styleId="StandardWeb">
    <w:name w:val="Normal (Web)"/>
    <w:basedOn w:val="Standard"/>
    <w:uiPriority w:val="99"/>
    <w:semiHidden/>
    <w:unhideWhenUsed/>
    <w:rsid w:val="000037FC"/>
    <w:pPr>
      <w:spacing w:before="100" w:beforeAutospacing="1" w:after="100" w:afterAutospacing="1"/>
    </w:pPr>
    <w:rPr>
      <w:rFonts w:ascii="Times New Roman" w:eastAsia="Times New Roman" w:hAnsi="Times New Roman"/>
      <w:lang w:val="de-AT" w:eastAsia="de-AT"/>
    </w:rPr>
  </w:style>
  <w:style w:type="character" w:styleId="Fett">
    <w:name w:val="Strong"/>
    <w:basedOn w:val="Absatz-Standardschriftart"/>
    <w:uiPriority w:val="22"/>
    <w:qFormat/>
    <w:rsid w:val="000037FC"/>
    <w:rPr>
      <w:b/>
      <w:bCs/>
    </w:rPr>
  </w:style>
  <w:style w:type="character" w:styleId="Hervorhebung">
    <w:name w:val="Emphasis"/>
    <w:basedOn w:val="Absatz-Standardschriftart"/>
    <w:uiPriority w:val="20"/>
    <w:qFormat/>
    <w:rsid w:val="000037FC"/>
    <w:rPr>
      <w:i/>
      <w:iCs/>
    </w:rPr>
  </w:style>
  <w:style w:type="paragraph" w:styleId="Listenabsatz">
    <w:name w:val="List Paragraph"/>
    <w:basedOn w:val="Standard"/>
    <w:uiPriority w:val="34"/>
    <w:qFormat/>
    <w:rsid w:val="000037FC"/>
    <w:pPr>
      <w:ind w:left="720"/>
      <w:contextualSpacing/>
    </w:pPr>
  </w:style>
  <w:style w:type="table" w:styleId="Tabellenraster">
    <w:name w:val="Table Grid"/>
    <w:basedOn w:val="NormaleTabelle"/>
    <w:uiPriority w:val="59"/>
    <w:rsid w:val="00F7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8932">
      <w:bodyDiv w:val="1"/>
      <w:marLeft w:val="0"/>
      <w:marRight w:val="0"/>
      <w:marTop w:val="0"/>
      <w:marBottom w:val="0"/>
      <w:divBdr>
        <w:top w:val="none" w:sz="0" w:space="0" w:color="auto"/>
        <w:left w:val="none" w:sz="0" w:space="0" w:color="auto"/>
        <w:bottom w:val="none" w:sz="0" w:space="0" w:color="auto"/>
        <w:right w:val="none" w:sz="0" w:space="0" w:color="auto"/>
      </w:divBdr>
    </w:div>
    <w:div w:id="334502675">
      <w:bodyDiv w:val="1"/>
      <w:marLeft w:val="0"/>
      <w:marRight w:val="0"/>
      <w:marTop w:val="0"/>
      <w:marBottom w:val="0"/>
      <w:divBdr>
        <w:top w:val="none" w:sz="0" w:space="0" w:color="auto"/>
        <w:left w:val="none" w:sz="0" w:space="0" w:color="auto"/>
        <w:bottom w:val="none" w:sz="0" w:space="0" w:color="auto"/>
        <w:right w:val="none" w:sz="0" w:space="0" w:color="auto"/>
      </w:divBdr>
    </w:div>
    <w:div w:id="411854104">
      <w:bodyDiv w:val="1"/>
      <w:marLeft w:val="0"/>
      <w:marRight w:val="0"/>
      <w:marTop w:val="0"/>
      <w:marBottom w:val="0"/>
      <w:divBdr>
        <w:top w:val="none" w:sz="0" w:space="0" w:color="auto"/>
        <w:left w:val="none" w:sz="0" w:space="0" w:color="auto"/>
        <w:bottom w:val="none" w:sz="0" w:space="0" w:color="auto"/>
        <w:right w:val="none" w:sz="0" w:space="0" w:color="auto"/>
      </w:divBdr>
    </w:div>
    <w:div w:id="1286817293">
      <w:bodyDiv w:val="1"/>
      <w:marLeft w:val="0"/>
      <w:marRight w:val="0"/>
      <w:marTop w:val="0"/>
      <w:marBottom w:val="0"/>
      <w:divBdr>
        <w:top w:val="none" w:sz="0" w:space="0" w:color="auto"/>
        <w:left w:val="none" w:sz="0" w:space="0" w:color="auto"/>
        <w:bottom w:val="none" w:sz="0" w:space="0" w:color="auto"/>
        <w:right w:val="none" w:sz="0" w:space="0" w:color="auto"/>
      </w:divBdr>
    </w:div>
    <w:div w:id="1374115053">
      <w:bodyDiv w:val="1"/>
      <w:marLeft w:val="0"/>
      <w:marRight w:val="0"/>
      <w:marTop w:val="0"/>
      <w:marBottom w:val="0"/>
      <w:divBdr>
        <w:top w:val="none" w:sz="0" w:space="0" w:color="auto"/>
        <w:left w:val="none" w:sz="0" w:space="0" w:color="auto"/>
        <w:bottom w:val="none" w:sz="0" w:space="0" w:color="auto"/>
        <w:right w:val="none" w:sz="0" w:space="0" w:color="auto"/>
      </w:divBdr>
    </w:div>
    <w:div w:id="1764916170">
      <w:bodyDiv w:val="1"/>
      <w:marLeft w:val="0"/>
      <w:marRight w:val="0"/>
      <w:marTop w:val="0"/>
      <w:marBottom w:val="0"/>
      <w:divBdr>
        <w:top w:val="none" w:sz="0" w:space="0" w:color="auto"/>
        <w:left w:val="none" w:sz="0" w:space="0" w:color="auto"/>
        <w:bottom w:val="none" w:sz="0" w:space="0" w:color="auto"/>
        <w:right w:val="none" w:sz="0" w:space="0" w:color="auto"/>
      </w:divBdr>
    </w:div>
    <w:div w:id="1958439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EAN\05_Vorlagen%20IEAN\01%20Word_Vorlagen\IEAN-%20Aushang%20A4%20Institu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IEAN- Aushang A4 Institut-EN</Template>
  <TotalTime>0</TotalTime>
  <Pages>1</Pages>
  <Words>259</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Name des Universitätslehrganges</vt:lpstr>
    </vt:vector>
  </TitlesOfParts>
  <Company>TUG</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Universitätslehrganges</dc:title>
  <dc:subject/>
  <dc:creator>Brankovic</dc:creator>
  <cp:keywords/>
  <cp:lastModifiedBy>darko brankovic</cp:lastModifiedBy>
  <cp:revision>16</cp:revision>
  <cp:lastPrinted>2025-07-08T08:14:00Z</cp:lastPrinted>
  <dcterms:created xsi:type="dcterms:W3CDTF">2025-07-07T06:08:00Z</dcterms:created>
  <dcterms:modified xsi:type="dcterms:W3CDTF">2025-07-08T08:24:00Z</dcterms:modified>
</cp:coreProperties>
</file>